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Hinunter ist der Sonne Schein</w:t>
      </w:r>
    </w:p>
    <w:p/>
    <w:p>
      <w:pPr>
        <w:pStyle w:val="Heading2"/>
      </w:pPr>
      <w:r>
        <w:rPr>
          <w:sz w:val="28"/>
        </w:rPr>
        <w:t>Stimme (S)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Hin-un-ter ist_ der Son-ne Schein, | die fin-stre Nacht bricht stark her-ein; | leucht uns, Herr Christ, du wah-res Licht, | laß uns im Fin-stern tap-pen nicht.</w:t>
      </w:r>
    </w:p>
    <w:p/>
    <w:p/>
    <w:p>
      <w:pPr>
        <w:pStyle w:val="Heading2"/>
      </w:pPr>
      <w:r>
        <w:rPr>
          <w:sz w:val="28"/>
        </w:rPr>
        <w:t>Stimme (A)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Hin-un-ter ist_ der Son-ne Schein, | die fin-stre Nacht bricht stark her- ein; | leucht uns, Herr Christ, du wah-res Licht, | laß uns im Fin-stern tap-pen nicht.</w:t>
      </w:r>
    </w:p>
    <w:p/>
    <w:p/>
    <w:p>
      <w:pPr>
        <w:pStyle w:val="Heading2"/>
      </w:pPr>
      <w:r>
        <w:rPr>
          <w:sz w:val="28"/>
        </w:rPr>
        <w:t>Stimme (T)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Hin-un-ter ist der Son-ne Schein, | die fin-stre Nacht bricht stark her- ein; | leucht uns, Herr Christ, du wah-res Licht, | laß uns im Fin-stern tap-pen nicht.</w:t>
      </w:r>
    </w:p>
    <w:p/>
    <w:p/>
    <w:p>
      <w:pPr>
        <w:pStyle w:val="Heading2"/>
      </w:pPr>
      <w:r>
        <w:rPr>
          <w:sz w:val="28"/>
        </w:rPr>
        <w:t>Stimme (B)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Hin-un-ter ist_ der Son-ne Schein, | die fin-stre Nacht bricht stark her- ein; | leucht uns, Herr Christ, du wah-res Licht, | laß uns im Fin-stern tap-pen nicht.</w:t>
      </w:r>
    </w:p>
    <w:p/>
    <w:p/>
    <w:p/>
    <w:p>
      <w:pPr>
        <w:pStyle w:val="Heading3"/>
      </w:pPr>
      <w:r>
        <w:t>Legende:</w:t>
      </w:r>
    </w:p>
    <w:p>
      <w:r>
        <w:t xml:space="preserve">  -  = Silbentrennung (hyphen) / Melisma</w:t>
      </w:r>
    </w:p>
    <w:p>
      <w:r>
        <w:t xml:space="preserve">  _  = Haltelinie (extender)</w:t>
      </w:r>
    </w:p>
    <w:p>
      <w:r>
        <w:t xml:space="preserve">  |  = Pause</w:t>
      </w:r>
    </w:p>
    <w:p>
      <w:r>
        <w:t xml:space="preserve">  ||:  = Wiederholung Anfang</w:t>
      </w:r>
    </w:p>
    <w:p>
      <w:r>
        <w:t xml:space="preserve">  :||  = Wiederholung Ende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